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75A0"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1. Purpose</w:t>
      </w:r>
    </w:p>
    <w:p w14:paraId="015B43E2" w14:textId="77777777" w:rsidR="003B68BA" w:rsidRPr="00F34445" w:rsidRDefault="003B68BA" w:rsidP="003B68BA">
      <w:pPr>
        <w:rPr>
          <w:rFonts w:ascii="Times New Roman" w:hAnsi="Times New Roman" w:cs="Times New Roman"/>
        </w:rPr>
      </w:pPr>
      <w:r w:rsidRPr="00F34445">
        <w:rPr>
          <w:rFonts w:ascii="Times New Roman" w:hAnsi="Times New Roman" w:cs="Times New Roman"/>
        </w:rPr>
        <w:t xml:space="preserve">This policy establishes the technical and administrative safeguards required to protect the organization’s networks, devices, and data from unauthorized access, disclosure, alteration, or destruction. Nonprofits face significant cyber risks, including data breaches, ransomware, and phishing attacks, making structured protection essential. </w:t>
      </w:r>
    </w:p>
    <w:p w14:paraId="2547F6E4"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2. Scope</w:t>
      </w:r>
    </w:p>
    <w:p w14:paraId="54D74EBD" w14:textId="77777777" w:rsidR="003B68BA" w:rsidRPr="00F34445" w:rsidRDefault="003B68BA" w:rsidP="003B68BA">
      <w:pPr>
        <w:rPr>
          <w:rFonts w:ascii="Times New Roman" w:hAnsi="Times New Roman" w:cs="Times New Roman"/>
        </w:rPr>
      </w:pPr>
      <w:r w:rsidRPr="00F34445">
        <w:rPr>
          <w:rFonts w:ascii="Times New Roman" w:hAnsi="Times New Roman" w:cs="Times New Roman"/>
        </w:rPr>
        <w:t>This policy applies to:</w:t>
      </w:r>
    </w:p>
    <w:p w14:paraId="62F479B1" w14:textId="77777777" w:rsidR="003B68BA" w:rsidRPr="00F34445" w:rsidRDefault="003B68BA" w:rsidP="003B68BA">
      <w:pPr>
        <w:numPr>
          <w:ilvl w:val="0"/>
          <w:numId w:val="22"/>
        </w:numPr>
        <w:rPr>
          <w:rFonts w:ascii="Times New Roman" w:hAnsi="Times New Roman" w:cs="Times New Roman"/>
        </w:rPr>
      </w:pPr>
      <w:r w:rsidRPr="00F34445">
        <w:rPr>
          <w:rFonts w:ascii="Times New Roman" w:hAnsi="Times New Roman" w:cs="Times New Roman"/>
        </w:rPr>
        <w:t>All board members, volunteers, contractors, and partners</w:t>
      </w:r>
    </w:p>
    <w:p w14:paraId="57ED7954" w14:textId="77777777" w:rsidR="003B68BA" w:rsidRPr="00F34445" w:rsidRDefault="003B68BA" w:rsidP="003B68BA">
      <w:pPr>
        <w:numPr>
          <w:ilvl w:val="0"/>
          <w:numId w:val="22"/>
        </w:numPr>
        <w:rPr>
          <w:rFonts w:ascii="Times New Roman" w:hAnsi="Times New Roman" w:cs="Times New Roman"/>
        </w:rPr>
      </w:pPr>
      <w:r w:rsidRPr="00F34445">
        <w:rPr>
          <w:rFonts w:ascii="Times New Roman" w:hAnsi="Times New Roman" w:cs="Times New Roman"/>
        </w:rPr>
        <w:t>All devices accessing organizational data (laptops, phones, cloud systems)</w:t>
      </w:r>
    </w:p>
    <w:p w14:paraId="4C547949" w14:textId="77777777" w:rsidR="003B68BA" w:rsidRPr="00F34445" w:rsidRDefault="003B68BA" w:rsidP="003B68BA">
      <w:pPr>
        <w:numPr>
          <w:ilvl w:val="0"/>
          <w:numId w:val="22"/>
        </w:numPr>
        <w:rPr>
          <w:rFonts w:ascii="Times New Roman" w:hAnsi="Times New Roman" w:cs="Times New Roman"/>
        </w:rPr>
      </w:pPr>
      <w:r w:rsidRPr="00F34445">
        <w:rPr>
          <w:rFonts w:ascii="Times New Roman" w:hAnsi="Times New Roman" w:cs="Times New Roman"/>
        </w:rPr>
        <w:t>All systems including email, cloud storage, donor/student data, and internal documents</w:t>
      </w:r>
    </w:p>
    <w:p w14:paraId="5FBDC354"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3. Data Classification</w:t>
      </w:r>
    </w:p>
    <w:p w14:paraId="0DFB573E" w14:textId="77777777" w:rsidR="003B68BA" w:rsidRPr="00F34445" w:rsidRDefault="003B68BA" w:rsidP="003B68BA">
      <w:pPr>
        <w:rPr>
          <w:rFonts w:ascii="Times New Roman" w:hAnsi="Times New Roman" w:cs="Times New Roman"/>
        </w:rPr>
      </w:pPr>
      <w:r w:rsidRPr="00F34445">
        <w:rPr>
          <w:rFonts w:ascii="Times New Roman" w:hAnsi="Times New Roman" w:cs="Times New Roman"/>
        </w:rPr>
        <w:t>The organization maintains three categories of data:</w:t>
      </w:r>
    </w:p>
    <w:p w14:paraId="7E4EA44F" w14:textId="77777777" w:rsidR="003B68BA" w:rsidRPr="00F34445" w:rsidRDefault="003B68BA" w:rsidP="003B68BA">
      <w:pPr>
        <w:numPr>
          <w:ilvl w:val="0"/>
          <w:numId w:val="23"/>
        </w:numPr>
        <w:rPr>
          <w:rFonts w:ascii="Times New Roman" w:hAnsi="Times New Roman" w:cs="Times New Roman"/>
        </w:rPr>
      </w:pPr>
      <w:r w:rsidRPr="00F34445">
        <w:rPr>
          <w:rFonts w:ascii="Times New Roman" w:hAnsi="Times New Roman" w:cs="Times New Roman"/>
          <w:b/>
          <w:bCs/>
        </w:rPr>
        <w:t>Public Data</w:t>
      </w:r>
      <w:r w:rsidRPr="00F34445">
        <w:rPr>
          <w:rFonts w:ascii="Times New Roman" w:hAnsi="Times New Roman" w:cs="Times New Roman"/>
        </w:rPr>
        <w:t xml:space="preserve"> – Website content, public reports</w:t>
      </w:r>
    </w:p>
    <w:p w14:paraId="2A027325" w14:textId="77777777" w:rsidR="003B68BA" w:rsidRPr="00F34445" w:rsidRDefault="003B68BA" w:rsidP="003B68BA">
      <w:pPr>
        <w:numPr>
          <w:ilvl w:val="0"/>
          <w:numId w:val="23"/>
        </w:numPr>
        <w:rPr>
          <w:rFonts w:ascii="Times New Roman" w:hAnsi="Times New Roman" w:cs="Times New Roman"/>
        </w:rPr>
      </w:pPr>
      <w:r w:rsidRPr="00F34445">
        <w:rPr>
          <w:rFonts w:ascii="Times New Roman" w:hAnsi="Times New Roman" w:cs="Times New Roman"/>
          <w:b/>
          <w:bCs/>
        </w:rPr>
        <w:t>Internal Data</w:t>
      </w:r>
      <w:r w:rsidRPr="00F34445">
        <w:rPr>
          <w:rFonts w:ascii="Times New Roman" w:hAnsi="Times New Roman" w:cs="Times New Roman"/>
        </w:rPr>
        <w:t xml:space="preserve"> – Operational documents, program materials</w:t>
      </w:r>
    </w:p>
    <w:p w14:paraId="3B082371" w14:textId="77777777" w:rsidR="003B68BA" w:rsidRPr="00F34445" w:rsidRDefault="003B68BA" w:rsidP="003B68BA">
      <w:pPr>
        <w:numPr>
          <w:ilvl w:val="0"/>
          <w:numId w:val="23"/>
        </w:numPr>
        <w:rPr>
          <w:rFonts w:ascii="Times New Roman" w:hAnsi="Times New Roman" w:cs="Times New Roman"/>
        </w:rPr>
      </w:pPr>
      <w:r w:rsidRPr="00F34445">
        <w:rPr>
          <w:rFonts w:ascii="Times New Roman" w:hAnsi="Times New Roman" w:cs="Times New Roman"/>
          <w:b/>
          <w:bCs/>
        </w:rPr>
        <w:t>Confidential Data</w:t>
      </w:r>
      <w:r w:rsidRPr="00F34445">
        <w:rPr>
          <w:rFonts w:ascii="Times New Roman" w:hAnsi="Times New Roman" w:cs="Times New Roman"/>
        </w:rPr>
        <w:t xml:space="preserve"> – Student information, donor information, volunteer records, financial documents Nonprofits must inventory and classify data to understand what is collected, where it is stored, and who is responsible for it. </w:t>
      </w:r>
    </w:p>
    <w:p w14:paraId="42446717"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4. Network Security Controls</w:t>
      </w:r>
    </w:p>
    <w:p w14:paraId="5533AA4E"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4.1 Secure Access</w:t>
      </w:r>
    </w:p>
    <w:p w14:paraId="3A196115" w14:textId="77777777" w:rsidR="003B68BA" w:rsidRPr="00F34445" w:rsidRDefault="003B68BA" w:rsidP="003B68BA">
      <w:pPr>
        <w:numPr>
          <w:ilvl w:val="0"/>
          <w:numId w:val="24"/>
        </w:numPr>
        <w:rPr>
          <w:rFonts w:ascii="Times New Roman" w:hAnsi="Times New Roman" w:cs="Times New Roman"/>
        </w:rPr>
      </w:pPr>
      <w:r w:rsidRPr="00F34445">
        <w:rPr>
          <w:rFonts w:ascii="Times New Roman" w:hAnsi="Times New Roman" w:cs="Times New Roman"/>
        </w:rPr>
        <w:t>Multi</w:t>
      </w:r>
      <w:r w:rsidRPr="00F34445">
        <w:rPr>
          <w:rFonts w:ascii="Times New Roman" w:hAnsi="Times New Roman" w:cs="Times New Roman"/>
        </w:rPr>
        <w:noBreakHyphen/>
        <w:t>factor authentication (MFA) required for all cloud systems</w:t>
      </w:r>
    </w:p>
    <w:p w14:paraId="7AAE27EF" w14:textId="77777777" w:rsidR="003B68BA" w:rsidRPr="00F34445" w:rsidRDefault="003B68BA" w:rsidP="003B68BA">
      <w:pPr>
        <w:numPr>
          <w:ilvl w:val="0"/>
          <w:numId w:val="24"/>
        </w:numPr>
        <w:rPr>
          <w:rFonts w:ascii="Times New Roman" w:hAnsi="Times New Roman" w:cs="Times New Roman"/>
        </w:rPr>
      </w:pPr>
      <w:r w:rsidRPr="00F34445">
        <w:rPr>
          <w:rFonts w:ascii="Times New Roman" w:hAnsi="Times New Roman" w:cs="Times New Roman"/>
        </w:rPr>
        <w:t>Strong passwords (minimum 12 characters)</w:t>
      </w:r>
    </w:p>
    <w:p w14:paraId="063EFCB4" w14:textId="77777777" w:rsidR="003B68BA" w:rsidRPr="00F34445" w:rsidRDefault="003B68BA" w:rsidP="003B68BA">
      <w:pPr>
        <w:numPr>
          <w:ilvl w:val="0"/>
          <w:numId w:val="24"/>
        </w:numPr>
        <w:rPr>
          <w:rFonts w:ascii="Times New Roman" w:hAnsi="Times New Roman" w:cs="Times New Roman"/>
        </w:rPr>
      </w:pPr>
      <w:r w:rsidRPr="00F34445">
        <w:rPr>
          <w:rFonts w:ascii="Times New Roman" w:hAnsi="Times New Roman" w:cs="Times New Roman"/>
        </w:rPr>
        <w:t>Automatic lockout after failed login attempts</w:t>
      </w:r>
    </w:p>
    <w:p w14:paraId="3971490D"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4.2 Device Security</w:t>
      </w:r>
    </w:p>
    <w:p w14:paraId="4A0C5263" w14:textId="77777777" w:rsidR="003B68BA" w:rsidRPr="00F34445" w:rsidRDefault="003B68BA" w:rsidP="003B68BA">
      <w:pPr>
        <w:numPr>
          <w:ilvl w:val="0"/>
          <w:numId w:val="25"/>
        </w:numPr>
        <w:rPr>
          <w:rFonts w:ascii="Times New Roman" w:hAnsi="Times New Roman" w:cs="Times New Roman"/>
        </w:rPr>
      </w:pPr>
      <w:r w:rsidRPr="00F34445">
        <w:rPr>
          <w:rFonts w:ascii="Times New Roman" w:hAnsi="Times New Roman" w:cs="Times New Roman"/>
        </w:rPr>
        <w:t>All devices must use updated antivirus and security patches</w:t>
      </w:r>
    </w:p>
    <w:p w14:paraId="55C17190" w14:textId="77777777" w:rsidR="003B68BA" w:rsidRPr="00F34445" w:rsidRDefault="003B68BA" w:rsidP="003B68BA">
      <w:pPr>
        <w:numPr>
          <w:ilvl w:val="0"/>
          <w:numId w:val="25"/>
        </w:numPr>
        <w:rPr>
          <w:rFonts w:ascii="Times New Roman" w:hAnsi="Times New Roman" w:cs="Times New Roman"/>
        </w:rPr>
      </w:pPr>
      <w:r w:rsidRPr="00F34445">
        <w:rPr>
          <w:rFonts w:ascii="Times New Roman" w:hAnsi="Times New Roman" w:cs="Times New Roman"/>
        </w:rPr>
        <w:t>Lost or stolen devices must be reported immediately</w:t>
      </w:r>
    </w:p>
    <w:p w14:paraId="792E73BB" w14:textId="77777777" w:rsidR="003B68BA" w:rsidRPr="00F34445" w:rsidRDefault="003B68BA" w:rsidP="003B68BA">
      <w:pPr>
        <w:numPr>
          <w:ilvl w:val="0"/>
          <w:numId w:val="25"/>
        </w:numPr>
        <w:rPr>
          <w:rFonts w:ascii="Times New Roman" w:hAnsi="Times New Roman" w:cs="Times New Roman"/>
        </w:rPr>
      </w:pPr>
      <w:r w:rsidRPr="00F34445">
        <w:rPr>
          <w:rFonts w:ascii="Times New Roman" w:hAnsi="Times New Roman" w:cs="Times New Roman"/>
        </w:rPr>
        <w:t xml:space="preserve">Personal devices must follow security guidelines before accessing data (a nonprofit best practice). </w:t>
      </w:r>
    </w:p>
    <w:p w14:paraId="061AC5A6"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lastRenderedPageBreak/>
        <w:t>4.3 Wi</w:t>
      </w:r>
      <w:r w:rsidRPr="00F34445">
        <w:rPr>
          <w:rFonts w:ascii="Times New Roman" w:hAnsi="Times New Roman" w:cs="Times New Roman"/>
          <w:b/>
          <w:bCs/>
        </w:rPr>
        <w:noBreakHyphen/>
        <w:t>Fi Security</w:t>
      </w:r>
    </w:p>
    <w:p w14:paraId="4C1D1665" w14:textId="77777777" w:rsidR="003B68BA" w:rsidRPr="00F34445" w:rsidRDefault="003B68BA" w:rsidP="003B68BA">
      <w:pPr>
        <w:numPr>
          <w:ilvl w:val="0"/>
          <w:numId w:val="26"/>
        </w:numPr>
        <w:rPr>
          <w:rFonts w:ascii="Times New Roman" w:hAnsi="Times New Roman" w:cs="Times New Roman"/>
        </w:rPr>
      </w:pPr>
      <w:r w:rsidRPr="00F34445">
        <w:rPr>
          <w:rFonts w:ascii="Times New Roman" w:hAnsi="Times New Roman" w:cs="Times New Roman"/>
        </w:rPr>
        <w:t>Organization Wi</w:t>
      </w:r>
      <w:r w:rsidRPr="00F34445">
        <w:rPr>
          <w:rFonts w:ascii="Times New Roman" w:hAnsi="Times New Roman" w:cs="Times New Roman"/>
        </w:rPr>
        <w:noBreakHyphen/>
        <w:t>Fi must use WPA3 encryption</w:t>
      </w:r>
    </w:p>
    <w:p w14:paraId="12F0F729" w14:textId="77777777" w:rsidR="003B68BA" w:rsidRPr="00F34445" w:rsidRDefault="003B68BA" w:rsidP="003B68BA">
      <w:pPr>
        <w:numPr>
          <w:ilvl w:val="0"/>
          <w:numId w:val="26"/>
        </w:numPr>
        <w:rPr>
          <w:rFonts w:ascii="Times New Roman" w:hAnsi="Times New Roman" w:cs="Times New Roman"/>
        </w:rPr>
      </w:pPr>
      <w:r w:rsidRPr="00F34445">
        <w:rPr>
          <w:rFonts w:ascii="Times New Roman" w:hAnsi="Times New Roman" w:cs="Times New Roman"/>
        </w:rPr>
        <w:t>Guest networks must be isolated from internal systems</w:t>
      </w:r>
    </w:p>
    <w:p w14:paraId="4146AAE6"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5. Data Security Controls</w:t>
      </w:r>
    </w:p>
    <w:p w14:paraId="4F170C93"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5.1 Data Storage</w:t>
      </w:r>
    </w:p>
    <w:p w14:paraId="424A4722" w14:textId="77777777" w:rsidR="003B68BA" w:rsidRPr="00F34445" w:rsidRDefault="003B68BA" w:rsidP="003B68BA">
      <w:pPr>
        <w:numPr>
          <w:ilvl w:val="0"/>
          <w:numId w:val="27"/>
        </w:numPr>
        <w:rPr>
          <w:rFonts w:ascii="Times New Roman" w:hAnsi="Times New Roman" w:cs="Times New Roman"/>
        </w:rPr>
      </w:pPr>
      <w:r w:rsidRPr="00F34445">
        <w:rPr>
          <w:rFonts w:ascii="Times New Roman" w:hAnsi="Times New Roman" w:cs="Times New Roman"/>
        </w:rPr>
        <w:t>Confidential data stored only in approved cloud systems (Google Workspace or Microsoft 365 recommended for nonprofits due to built</w:t>
      </w:r>
      <w:r w:rsidRPr="00F34445">
        <w:rPr>
          <w:rFonts w:ascii="Times New Roman" w:hAnsi="Times New Roman" w:cs="Times New Roman"/>
        </w:rPr>
        <w:noBreakHyphen/>
        <w:t xml:space="preserve">in security). </w:t>
      </w:r>
    </w:p>
    <w:p w14:paraId="3697B420" w14:textId="77777777" w:rsidR="003B68BA" w:rsidRPr="00F34445" w:rsidRDefault="003B68BA" w:rsidP="003B68BA">
      <w:pPr>
        <w:numPr>
          <w:ilvl w:val="0"/>
          <w:numId w:val="27"/>
        </w:numPr>
        <w:rPr>
          <w:rFonts w:ascii="Times New Roman" w:hAnsi="Times New Roman" w:cs="Times New Roman"/>
        </w:rPr>
      </w:pPr>
      <w:r w:rsidRPr="00F34445">
        <w:rPr>
          <w:rFonts w:ascii="Times New Roman" w:hAnsi="Times New Roman" w:cs="Times New Roman"/>
        </w:rPr>
        <w:t>No local storage of confidential data unless encrypted</w:t>
      </w:r>
    </w:p>
    <w:p w14:paraId="74E6021E"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5.2 Data Sharing</w:t>
      </w:r>
    </w:p>
    <w:p w14:paraId="36EC3894" w14:textId="77777777" w:rsidR="003B68BA" w:rsidRPr="00F34445" w:rsidRDefault="003B68BA" w:rsidP="003B68BA">
      <w:pPr>
        <w:numPr>
          <w:ilvl w:val="0"/>
          <w:numId w:val="28"/>
        </w:numPr>
        <w:rPr>
          <w:rFonts w:ascii="Times New Roman" w:hAnsi="Times New Roman" w:cs="Times New Roman"/>
        </w:rPr>
      </w:pPr>
      <w:r w:rsidRPr="00F34445">
        <w:rPr>
          <w:rFonts w:ascii="Times New Roman" w:hAnsi="Times New Roman" w:cs="Times New Roman"/>
        </w:rPr>
        <w:t>Confidential data shared only on a need</w:t>
      </w:r>
      <w:r w:rsidRPr="00F34445">
        <w:rPr>
          <w:rFonts w:ascii="Times New Roman" w:hAnsi="Times New Roman" w:cs="Times New Roman"/>
        </w:rPr>
        <w:noBreakHyphen/>
        <w:t>to</w:t>
      </w:r>
      <w:r w:rsidRPr="00F34445">
        <w:rPr>
          <w:rFonts w:ascii="Times New Roman" w:hAnsi="Times New Roman" w:cs="Times New Roman"/>
        </w:rPr>
        <w:noBreakHyphen/>
        <w:t>know basis</w:t>
      </w:r>
    </w:p>
    <w:p w14:paraId="1F434D06" w14:textId="77777777" w:rsidR="003B68BA" w:rsidRPr="00F34445" w:rsidRDefault="003B68BA" w:rsidP="003B68BA">
      <w:pPr>
        <w:numPr>
          <w:ilvl w:val="0"/>
          <w:numId w:val="28"/>
        </w:numPr>
        <w:rPr>
          <w:rFonts w:ascii="Times New Roman" w:hAnsi="Times New Roman" w:cs="Times New Roman"/>
        </w:rPr>
      </w:pPr>
      <w:r w:rsidRPr="00F34445">
        <w:rPr>
          <w:rFonts w:ascii="Times New Roman" w:hAnsi="Times New Roman" w:cs="Times New Roman"/>
        </w:rPr>
        <w:t>Data must be anonymized before sharing externally when possible</w:t>
      </w:r>
    </w:p>
    <w:p w14:paraId="73EEAF0D" w14:textId="77777777" w:rsidR="003B68BA" w:rsidRPr="00F34445" w:rsidRDefault="003B68BA" w:rsidP="003B68BA">
      <w:pPr>
        <w:numPr>
          <w:ilvl w:val="0"/>
          <w:numId w:val="28"/>
        </w:numPr>
        <w:rPr>
          <w:rFonts w:ascii="Times New Roman" w:hAnsi="Times New Roman" w:cs="Times New Roman"/>
        </w:rPr>
      </w:pPr>
      <w:r w:rsidRPr="00F34445">
        <w:rPr>
          <w:rFonts w:ascii="Times New Roman" w:hAnsi="Times New Roman" w:cs="Times New Roman"/>
        </w:rPr>
        <w:t>Staff must follow a written data</w:t>
      </w:r>
      <w:r w:rsidRPr="00F34445">
        <w:rPr>
          <w:rFonts w:ascii="Times New Roman" w:hAnsi="Times New Roman" w:cs="Times New Roman"/>
        </w:rPr>
        <w:noBreakHyphen/>
        <w:t xml:space="preserve">sharing policy defining what can and cannot be shared. </w:t>
      </w:r>
    </w:p>
    <w:p w14:paraId="26BE77B1"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5.3 Data Retention</w:t>
      </w:r>
    </w:p>
    <w:p w14:paraId="74027F6A" w14:textId="77777777" w:rsidR="003B68BA" w:rsidRPr="00F34445" w:rsidRDefault="003B68BA" w:rsidP="003B68BA">
      <w:pPr>
        <w:numPr>
          <w:ilvl w:val="0"/>
          <w:numId w:val="29"/>
        </w:numPr>
        <w:rPr>
          <w:rFonts w:ascii="Times New Roman" w:hAnsi="Times New Roman" w:cs="Times New Roman"/>
        </w:rPr>
      </w:pPr>
      <w:r w:rsidRPr="00F34445">
        <w:rPr>
          <w:rFonts w:ascii="Times New Roman" w:hAnsi="Times New Roman" w:cs="Times New Roman"/>
        </w:rPr>
        <w:t>Confidential data retained only as long as necessary</w:t>
      </w:r>
    </w:p>
    <w:p w14:paraId="1EDEF59A" w14:textId="77777777" w:rsidR="003B68BA" w:rsidRPr="00F34445" w:rsidRDefault="003B68BA" w:rsidP="003B68BA">
      <w:pPr>
        <w:numPr>
          <w:ilvl w:val="0"/>
          <w:numId w:val="29"/>
        </w:numPr>
        <w:rPr>
          <w:rFonts w:ascii="Times New Roman" w:hAnsi="Times New Roman" w:cs="Times New Roman"/>
        </w:rPr>
      </w:pPr>
      <w:r w:rsidRPr="00F34445">
        <w:rPr>
          <w:rFonts w:ascii="Times New Roman" w:hAnsi="Times New Roman" w:cs="Times New Roman"/>
        </w:rPr>
        <w:t>Secure deletion required for expired or unnecessary data</w:t>
      </w:r>
    </w:p>
    <w:p w14:paraId="6A80E498"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6. Email &amp; Communication Security</w:t>
      </w:r>
    </w:p>
    <w:p w14:paraId="6DCE7847" w14:textId="77777777" w:rsidR="003B68BA" w:rsidRPr="00F34445" w:rsidRDefault="003B68BA" w:rsidP="003B68BA">
      <w:pPr>
        <w:rPr>
          <w:rFonts w:ascii="Times New Roman" w:hAnsi="Times New Roman" w:cs="Times New Roman"/>
        </w:rPr>
      </w:pPr>
      <w:r w:rsidRPr="00F34445">
        <w:rPr>
          <w:rFonts w:ascii="Times New Roman" w:hAnsi="Times New Roman" w:cs="Times New Roman"/>
        </w:rPr>
        <w:t>Email is the primary attack vector for nonprofits. Required controls:</w:t>
      </w:r>
    </w:p>
    <w:p w14:paraId="24E92C90" w14:textId="77777777" w:rsidR="003B68BA" w:rsidRPr="00F34445" w:rsidRDefault="003B68BA" w:rsidP="003B68BA">
      <w:pPr>
        <w:numPr>
          <w:ilvl w:val="0"/>
          <w:numId w:val="30"/>
        </w:numPr>
        <w:rPr>
          <w:rFonts w:ascii="Times New Roman" w:hAnsi="Times New Roman" w:cs="Times New Roman"/>
        </w:rPr>
      </w:pPr>
      <w:r w:rsidRPr="00F34445">
        <w:rPr>
          <w:rFonts w:ascii="Times New Roman" w:hAnsi="Times New Roman" w:cs="Times New Roman"/>
        </w:rPr>
        <w:t>Mandatory phishing</w:t>
      </w:r>
      <w:r w:rsidRPr="00F34445">
        <w:rPr>
          <w:rFonts w:ascii="Times New Roman" w:hAnsi="Times New Roman" w:cs="Times New Roman"/>
        </w:rPr>
        <w:noBreakHyphen/>
        <w:t>awareness training</w:t>
      </w:r>
    </w:p>
    <w:p w14:paraId="205F5207" w14:textId="77777777" w:rsidR="003B68BA" w:rsidRPr="00F34445" w:rsidRDefault="003B68BA" w:rsidP="003B68BA">
      <w:pPr>
        <w:numPr>
          <w:ilvl w:val="0"/>
          <w:numId w:val="30"/>
        </w:numPr>
        <w:rPr>
          <w:rFonts w:ascii="Times New Roman" w:hAnsi="Times New Roman" w:cs="Times New Roman"/>
        </w:rPr>
      </w:pPr>
      <w:r w:rsidRPr="00F34445">
        <w:rPr>
          <w:rFonts w:ascii="Times New Roman" w:hAnsi="Times New Roman" w:cs="Times New Roman"/>
        </w:rPr>
        <w:t>Automatic spam/malware filtering</w:t>
      </w:r>
    </w:p>
    <w:p w14:paraId="03DA957D" w14:textId="77777777" w:rsidR="003B68BA" w:rsidRPr="00F34445" w:rsidRDefault="003B68BA" w:rsidP="003B68BA">
      <w:pPr>
        <w:numPr>
          <w:ilvl w:val="0"/>
          <w:numId w:val="30"/>
        </w:numPr>
        <w:rPr>
          <w:rFonts w:ascii="Times New Roman" w:hAnsi="Times New Roman" w:cs="Times New Roman"/>
        </w:rPr>
      </w:pPr>
      <w:r w:rsidRPr="00F34445">
        <w:rPr>
          <w:rFonts w:ascii="Times New Roman" w:hAnsi="Times New Roman" w:cs="Times New Roman"/>
        </w:rPr>
        <w:t>No clicking unknown links or attachments</w:t>
      </w:r>
    </w:p>
    <w:p w14:paraId="73A57FB3" w14:textId="77777777" w:rsidR="003B68BA" w:rsidRPr="00F34445" w:rsidRDefault="003B68BA" w:rsidP="003B68BA">
      <w:pPr>
        <w:numPr>
          <w:ilvl w:val="0"/>
          <w:numId w:val="30"/>
        </w:numPr>
        <w:rPr>
          <w:rFonts w:ascii="Times New Roman" w:hAnsi="Times New Roman" w:cs="Times New Roman"/>
        </w:rPr>
      </w:pPr>
      <w:r w:rsidRPr="00F34445">
        <w:rPr>
          <w:rFonts w:ascii="Times New Roman" w:hAnsi="Times New Roman" w:cs="Times New Roman"/>
        </w:rPr>
        <w:t>Verification required for financial or sensitive requests</w:t>
      </w:r>
    </w:p>
    <w:p w14:paraId="2F20E513"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7. Incident Response</w:t>
      </w:r>
    </w:p>
    <w:p w14:paraId="1C00C4E0" w14:textId="77777777" w:rsidR="003B68BA" w:rsidRPr="00F34445" w:rsidRDefault="003B68BA" w:rsidP="003B68BA">
      <w:pPr>
        <w:rPr>
          <w:rFonts w:ascii="Times New Roman" w:hAnsi="Times New Roman" w:cs="Times New Roman"/>
        </w:rPr>
      </w:pPr>
      <w:r w:rsidRPr="00F34445">
        <w:rPr>
          <w:rFonts w:ascii="Times New Roman" w:hAnsi="Times New Roman" w:cs="Times New Roman"/>
        </w:rPr>
        <w:t>If a breach or suspicious activity occurs:</w:t>
      </w:r>
    </w:p>
    <w:p w14:paraId="648D76FA" w14:textId="77777777" w:rsidR="003B68BA" w:rsidRPr="00F34445" w:rsidRDefault="003B68BA" w:rsidP="003B68BA">
      <w:pPr>
        <w:numPr>
          <w:ilvl w:val="0"/>
          <w:numId w:val="31"/>
        </w:numPr>
        <w:rPr>
          <w:rFonts w:ascii="Times New Roman" w:hAnsi="Times New Roman" w:cs="Times New Roman"/>
        </w:rPr>
      </w:pPr>
      <w:r w:rsidRPr="00F34445">
        <w:rPr>
          <w:rFonts w:ascii="Times New Roman" w:hAnsi="Times New Roman" w:cs="Times New Roman"/>
        </w:rPr>
        <w:t>Immediately notify the designated security officer</w:t>
      </w:r>
    </w:p>
    <w:p w14:paraId="221A381A" w14:textId="77777777" w:rsidR="003B68BA" w:rsidRPr="00F34445" w:rsidRDefault="003B68BA" w:rsidP="003B68BA">
      <w:pPr>
        <w:numPr>
          <w:ilvl w:val="0"/>
          <w:numId w:val="31"/>
        </w:numPr>
        <w:rPr>
          <w:rFonts w:ascii="Times New Roman" w:hAnsi="Times New Roman" w:cs="Times New Roman"/>
        </w:rPr>
      </w:pPr>
      <w:r w:rsidRPr="00F34445">
        <w:rPr>
          <w:rFonts w:ascii="Times New Roman" w:hAnsi="Times New Roman" w:cs="Times New Roman"/>
        </w:rPr>
        <w:t>Disconnect affected devices from the network</w:t>
      </w:r>
    </w:p>
    <w:p w14:paraId="62E70AC5" w14:textId="77777777" w:rsidR="003B68BA" w:rsidRPr="00F34445" w:rsidRDefault="003B68BA" w:rsidP="003B68BA">
      <w:pPr>
        <w:numPr>
          <w:ilvl w:val="0"/>
          <w:numId w:val="31"/>
        </w:numPr>
        <w:rPr>
          <w:rFonts w:ascii="Times New Roman" w:hAnsi="Times New Roman" w:cs="Times New Roman"/>
        </w:rPr>
      </w:pPr>
      <w:r w:rsidRPr="00F34445">
        <w:rPr>
          <w:rFonts w:ascii="Times New Roman" w:hAnsi="Times New Roman" w:cs="Times New Roman"/>
        </w:rPr>
        <w:lastRenderedPageBreak/>
        <w:t>Document the incident</w:t>
      </w:r>
    </w:p>
    <w:p w14:paraId="549512CA" w14:textId="77777777" w:rsidR="003B68BA" w:rsidRPr="00F34445" w:rsidRDefault="003B68BA" w:rsidP="003B68BA">
      <w:pPr>
        <w:numPr>
          <w:ilvl w:val="0"/>
          <w:numId w:val="31"/>
        </w:numPr>
        <w:rPr>
          <w:rFonts w:ascii="Times New Roman" w:hAnsi="Times New Roman" w:cs="Times New Roman"/>
        </w:rPr>
      </w:pPr>
      <w:r w:rsidRPr="00F34445">
        <w:rPr>
          <w:rFonts w:ascii="Times New Roman" w:hAnsi="Times New Roman" w:cs="Times New Roman"/>
        </w:rPr>
        <w:t>Reset credentials</w:t>
      </w:r>
    </w:p>
    <w:p w14:paraId="75FEA672" w14:textId="77777777" w:rsidR="003B68BA" w:rsidRPr="00F34445" w:rsidRDefault="003B68BA" w:rsidP="003B68BA">
      <w:pPr>
        <w:numPr>
          <w:ilvl w:val="0"/>
          <w:numId w:val="31"/>
        </w:numPr>
        <w:rPr>
          <w:rFonts w:ascii="Times New Roman" w:hAnsi="Times New Roman" w:cs="Times New Roman"/>
        </w:rPr>
      </w:pPr>
      <w:r w:rsidRPr="00F34445">
        <w:rPr>
          <w:rFonts w:ascii="Times New Roman" w:hAnsi="Times New Roman" w:cs="Times New Roman"/>
        </w:rPr>
        <w:t xml:space="preserve">Notify affected individuals if required by law Nonprofits must assess risks and prepare for breaches due to high likelihood and impact. </w:t>
      </w:r>
    </w:p>
    <w:p w14:paraId="4544662A"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8. Vendor &amp; Third</w:t>
      </w:r>
      <w:r w:rsidRPr="00F34445">
        <w:rPr>
          <w:rFonts w:ascii="Times New Roman" w:hAnsi="Times New Roman" w:cs="Times New Roman"/>
          <w:b/>
          <w:bCs/>
        </w:rPr>
        <w:noBreakHyphen/>
        <w:t>Party Security</w:t>
      </w:r>
    </w:p>
    <w:p w14:paraId="6C1031BF" w14:textId="77777777" w:rsidR="003B68BA" w:rsidRPr="00F34445" w:rsidRDefault="003B68BA" w:rsidP="003B68BA">
      <w:pPr>
        <w:numPr>
          <w:ilvl w:val="0"/>
          <w:numId w:val="32"/>
        </w:numPr>
        <w:rPr>
          <w:rFonts w:ascii="Times New Roman" w:hAnsi="Times New Roman" w:cs="Times New Roman"/>
        </w:rPr>
      </w:pPr>
      <w:r w:rsidRPr="00F34445">
        <w:rPr>
          <w:rFonts w:ascii="Times New Roman" w:hAnsi="Times New Roman" w:cs="Times New Roman"/>
        </w:rPr>
        <w:t>Vendors must use secure data</w:t>
      </w:r>
      <w:r w:rsidRPr="00F34445">
        <w:rPr>
          <w:rFonts w:ascii="Times New Roman" w:hAnsi="Times New Roman" w:cs="Times New Roman"/>
        </w:rPr>
        <w:noBreakHyphen/>
        <w:t>handling practices</w:t>
      </w:r>
    </w:p>
    <w:p w14:paraId="44515A15" w14:textId="77777777" w:rsidR="003B68BA" w:rsidRPr="00F34445" w:rsidRDefault="003B68BA" w:rsidP="003B68BA">
      <w:pPr>
        <w:numPr>
          <w:ilvl w:val="0"/>
          <w:numId w:val="32"/>
        </w:numPr>
        <w:rPr>
          <w:rFonts w:ascii="Times New Roman" w:hAnsi="Times New Roman" w:cs="Times New Roman"/>
        </w:rPr>
      </w:pPr>
      <w:r w:rsidRPr="00F34445">
        <w:rPr>
          <w:rFonts w:ascii="Times New Roman" w:hAnsi="Times New Roman" w:cs="Times New Roman"/>
        </w:rPr>
        <w:t>Cloud providers must meet industry security standards</w:t>
      </w:r>
    </w:p>
    <w:p w14:paraId="7FF9AE78" w14:textId="77777777" w:rsidR="003B68BA" w:rsidRPr="00F34445" w:rsidRDefault="003B68BA" w:rsidP="003B68BA">
      <w:pPr>
        <w:numPr>
          <w:ilvl w:val="0"/>
          <w:numId w:val="32"/>
        </w:numPr>
        <w:rPr>
          <w:rFonts w:ascii="Times New Roman" w:hAnsi="Times New Roman" w:cs="Times New Roman"/>
        </w:rPr>
      </w:pPr>
      <w:r w:rsidRPr="00F34445">
        <w:rPr>
          <w:rFonts w:ascii="Times New Roman" w:hAnsi="Times New Roman" w:cs="Times New Roman"/>
        </w:rPr>
        <w:t>Access must be revoked when contracts end</w:t>
      </w:r>
    </w:p>
    <w:p w14:paraId="28A71F71"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9. Training Requirements</w:t>
      </w:r>
    </w:p>
    <w:p w14:paraId="2E6DF09E" w14:textId="77777777" w:rsidR="003B68BA" w:rsidRPr="00F34445" w:rsidRDefault="003B68BA" w:rsidP="003B68BA">
      <w:pPr>
        <w:numPr>
          <w:ilvl w:val="0"/>
          <w:numId w:val="33"/>
        </w:numPr>
        <w:rPr>
          <w:rFonts w:ascii="Times New Roman" w:hAnsi="Times New Roman" w:cs="Times New Roman"/>
        </w:rPr>
      </w:pPr>
      <w:r w:rsidRPr="00F34445">
        <w:rPr>
          <w:rFonts w:ascii="Times New Roman" w:hAnsi="Times New Roman" w:cs="Times New Roman"/>
        </w:rPr>
        <w:t>Annual cybersecurity training for all board members and volunteers</w:t>
      </w:r>
    </w:p>
    <w:p w14:paraId="4AB4AA93" w14:textId="77777777" w:rsidR="003B68BA" w:rsidRPr="00F34445" w:rsidRDefault="003B68BA" w:rsidP="003B68BA">
      <w:pPr>
        <w:numPr>
          <w:ilvl w:val="0"/>
          <w:numId w:val="33"/>
        </w:numPr>
        <w:rPr>
          <w:rFonts w:ascii="Times New Roman" w:hAnsi="Times New Roman" w:cs="Times New Roman"/>
        </w:rPr>
      </w:pPr>
      <w:r w:rsidRPr="00F34445">
        <w:rPr>
          <w:rFonts w:ascii="Times New Roman" w:hAnsi="Times New Roman" w:cs="Times New Roman"/>
        </w:rPr>
        <w:t xml:space="preserve">Mandatory training before system access (recommended for nonprofits). </w:t>
      </w:r>
    </w:p>
    <w:p w14:paraId="1000A6B1" w14:textId="77777777" w:rsidR="003B68BA" w:rsidRPr="00F34445" w:rsidRDefault="003B68BA" w:rsidP="003B68BA">
      <w:pPr>
        <w:rPr>
          <w:rFonts w:ascii="Times New Roman" w:hAnsi="Times New Roman" w:cs="Times New Roman"/>
          <w:b/>
          <w:bCs/>
        </w:rPr>
      </w:pPr>
      <w:r w:rsidRPr="00F34445">
        <w:rPr>
          <w:rFonts w:ascii="Times New Roman" w:hAnsi="Times New Roman" w:cs="Times New Roman"/>
          <w:b/>
          <w:bCs/>
        </w:rPr>
        <w:t>10. Policy Review</w:t>
      </w:r>
    </w:p>
    <w:p w14:paraId="04078D40" w14:textId="77777777" w:rsidR="003B68BA" w:rsidRPr="00F34445" w:rsidRDefault="003B68BA" w:rsidP="003B68BA">
      <w:pPr>
        <w:rPr>
          <w:rFonts w:ascii="Times New Roman" w:hAnsi="Times New Roman" w:cs="Times New Roman"/>
        </w:rPr>
      </w:pPr>
      <w:r w:rsidRPr="00F34445">
        <w:rPr>
          <w:rFonts w:ascii="Times New Roman" w:hAnsi="Times New Roman" w:cs="Times New Roman"/>
        </w:rPr>
        <w:t>This policy must be reviewed annually or after any major incident.</w:t>
      </w:r>
    </w:p>
    <w:p w14:paraId="02F06B5B" w14:textId="084C0026" w:rsidR="00B12748" w:rsidRPr="00F34445" w:rsidRDefault="00B12748" w:rsidP="003B68BA">
      <w:pPr>
        <w:rPr>
          <w:rFonts w:ascii="Times New Roman" w:hAnsi="Times New Roman" w:cs="Times New Roman"/>
        </w:rPr>
      </w:pPr>
    </w:p>
    <w:sectPr w:rsidR="00B12748" w:rsidRPr="00F344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69DB" w14:textId="77777777" w:rsidR="0027130F" w:rsidRDefault="0027130F" w:rsidP="00C87C44">
      <w:pPr>
        <w:spacing w:after="0" w:line="240" w:lineRule="auto"/>
      </w:pPr>
      <w:r>
        <w:separator/>
      </w:r>
    </w:p>
  </w:endnote>
  <w:endnote w:type="continuationSeparator" w:id="0">
    <w:p w14:paraId="7A367901" w14:textId="77777777" w:rsidR="0027130F" w:rsidRDefault="0027130F" w:rsidP="00C87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8DC4" w14:textId="77777777" w:rsidR="00B6145F" w:rsidRDefault="00B614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85A4" w14:textId="77777777" w:rsidR="000461AF" w:rsidRPr="00470FC0" w:rsidRDefault="000461AF" w:rsidP="000461AF">
    <w:pPr>
      <w:pStyle w:val="Footer"/>
      <w:jc w:val="center"/>
      <w:rPr>
        <w:rFonts w:ascii="Times New Roman" w:hAnsi="Times New Roman" w:cs="Times New Roman"/>
      </w:rPr>
    </w:pPr>
    <w:r w:rsidRPr="00470FC0">
      <w:rPr>
        <w:rFonts w:ascii="Times New Roman" w:hAnsi="Times New Roman" w:cs="Times New Roman"/>
      </w:rPr>
      <w:t>15911 E Boxthorn St, Wichita, KS 67228</w:t>
    </w:r>
  </w:p>
  <w:p w14:paraId="71D0A251" w14:textId="77777777" w:rsidR="000461AF" w:rsidRDefault="000461AF" w:rsidP="000461AF">
    <w:pPr>
      <w:pStyle w:val="Footer"/>
      <w:jc w:val="center"/>
      <w:rPr>
        <w:rFonts w:ascii="Times New Roman" w:hAnsi="Times New Roman" w:cs="Times New Roman"/>
      </w:rPr>
    </w:pPr>
    <w:hyperlink r:id="rId1" w:history="1">
      <w:r w:rsidRPr="00D05D92">
        <w:rPr>
          <w:rStyle w:val="Hyperlink"/>
          <w:rFonts w:ascii="Times New Roman" w:hAnsi="Times New Roman" w:cs="Times New Roman"/>
        </w:rPr>
        <w:t>Tamtam.educationsociety@gmail.com</w:t>
      </w:r>
    </w:hyperlink>
  </w:p>
  <w:p w14:paraId="6BEFF10A" w14:textId="77777777" w:rsidR="000461AF" w:rsidRDefault="000461AF" w:rsidP="000461AF">
    <w:pPr>
      <w:pStyle w:val="Footer"/>
      <w:jc w:val="center"/>
      <w:rPr>
        <w:rFonts w:ascii="Times New Roman" w:hAnsi="Times New Roman" w:cs="Times New Roman"/>
      </w:rPr>
    </w:pPr>
    <w:hyperlink r:id="rId2" w:history="1">
      <w:r w:rsidRPr="00D05D92">
        <w:rPr>
          <w:rStyle w:val="Hyperlink"/>
          <w:rFonts w:ascii="Times New Roman" w:hAnsi="Times New Roman" w:cs="Times New Roman"/>
        </w:rPr>
        <w:t>https://www.tamtameducationsociety.org</w:t>
      </w:r>
    </w:hyperlink>
  </w:p>
  <w:sdt>
    <w:sdtPr>
      <w:id w:val="-1885316895"/>
      <w:docPartObj>
        <w:docPartGallery w:val="Page Numbers (Bottom of Page)"/>
        <w:docPartUnique/>
      </w:docPartObj>
    </w:sdtPr>
    <w:sdtContent>
      <w:sdt>
        <w:sdtPr>
          <w:id w:val="-1769616900"/>
          <w:docPartObj>
            <w:docPartGallery w:val="Page Numbers (Top of Page)"/>
            <w:docPartUnique/>
          </w:docPartObj>
        </w:sdtPr>
        <w:sdtContent>
          <w:p w14:paraId="048E1112" w14:textId="3DA6ECA1" w:rsidR="000461AF" w:rsidRDefault="000461A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D372A85" w14:textId="40D69E92" w:rsidR="00470FC0" w:rsidRPr="00B6145F" w:rsidRDefault="00470FC0" w:rsidP="00B6145F">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4EB4" w14:textId="77777777" w:rsidR="00B6145F" w:rsidRDefault="00B61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9FFC8" w14:textId="77777777" w:rsidR="0027130F" w:rsidRDefault="0027130F" w:rsidP="00C87C44">
      <w:pPr>
        <w:spacing w:after="0" w:line="240" w:lineRule="auto"/>
      </w:pPr>
      <w:r>
        <w:separator/>
      </w:r>
    </w:p>
  </w:footnote>
  <w:footnote w:type="continuationSeparator" w:id="0">
    <w:p w14:paraId="643E317F" w14:textId="77777777" w:rsidR="0027130F" w:rsidRDefault="0027130F" w:rsidP="00C87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7FBC" w14:textId="77777777" w:rsidR="00B6145F" w:rsidRDefault="00B61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4A91" w14:textId="478BAF43" w:rsidR="00470FC0" w:rsidRPr="00470FC0" w:rsidRDefault="00470FC0" w:rsidP="00470FC0">
    <w:pPr>
      <w:pStyle w:val="Header"/>
      <w:jc w:val="center"/>
      <w:rPr>
        <w:b/>
        <w:bCs/>
        <w:sz w:val="32"/>
        <w:szCs w:val="32"/>
      </w:rPr>
    </w:pPr>
    <w:r w:rsidRPr="00470FC0">
      <w:rPr>
        <w:b/>
        <w:bCs/>
        <w:noProof/>
        <w:sz w:val="32"/>
        <w:szCs w:val="32"/>
      </w:rPr>
      <w:drawing>
        <wp:anchor distT="0" distB="0" distL="114300" distR="114300" simplePos="0" relativeHeight="251658240" behindDoc="0" locked="0" layoutInCell="1" allowOverlap="1" wp14:anchorId="06CCAAAC" wp14:editId="26071BCA">
          <wp:simplePos x="0" y="0"/>
          <wp:positionH relativeFrom="margin">
            <wp:posOffset>-856370</wp:posOffset>
          </wp:positionH>
          <wp:positionV relativeFrom="page">
            <wp:align>top</wp:align>
          </wp:positionV>
          <wp:extent cx="1210310" cy="925195"/>
          <wp:effectExtent l="0" t="0" r="8890" b="8255"/>
          <wp:wrapSquare wrapText="bothSides"/>
          <wp:docPr id="1104390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7261" b="16304"/>
                  <a:stretch>
                    <a:fillRect/>
                  </a:stretch>
                </pic:blipFill>
                <pic:spPr bwMode="auto">
                  <a:xfrm>
                    <a:off x="0" y="0"/>
                    <a:ext cx="1210310" cy="925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7C44" w:rsidRPr="00470FC0">
      <w:rPr>
        <w:rFonts w:ascii="Times New Roman" w:hAnsi="Times New Roman" w:cs="Times New Roman"/>
        <w:b/>
        <w:bCs/>
        <w:sz w:val="32"/>
        <w:szCs w:val="32"/>
      </w:rPr>
      <w:t>Tamtam Education</w:t>
    </w:r>
    <w:r w:rsidR="00A95FBF" w:rsidRPr="00470FC0">
      <w:rPr>
        <w:rFonts w:ascii="Times New Roman" w:hAnsi="Times New Roman" w:cs="Times New Roman"/>
        <w:b/>
        <w:bCs/>
        <w:sz w:val="32"/>
        <w:szCs w:val="32"/>
      </w:rPr>
      <w:t xml:space="preserve"> Society</w:t>
    </w:r>
    <w:r w:rsidRPr="00470FC0">
      <w:rPr>
        <w:rFonts w:ascii="Times New Roman" w:eastAsia="Times New Roman" w:hAnsi="Times New Roman" w:cs="Times New Roman"/>
        <w:kern w:val="0"/>
        <w14:ligatures w14:val="none"/>
      </w:rPr>
      <w:t xml:space="preserve"> </w:t>
    </w:r>
    <w:r w:rsidR="004A4B08">
      <w:rPr>
        <w:rFonts w:ascii="Times New Roman" w:eastAsia="Times New Roman" w:hAnsi="Times New Roman" w:cs="Times New Roman"/>
        <w:kern w:val="0"/>
        <w14:ligatures w14:val="none"/>
      </w:rPr>
      <w:t xml:space="preserve">      </w:t>
    </w:r>
  </w:p>
  <w:p w14:paraId="59E29FF4" w14:textId="65679338" w:rsidR="008962EE" w:rsidRDefault="003B68BA" w:rsidP="00EA76F5">
    <w:pPr>
      <w:pStyle w:val="Header"/>
      <w:jc w:val="center"/>
      <w:rPr>
        <w:rFonts w:ascii="Times New Roman" w:hAnsi="Times New Roman" w:cs="Times New Roman"/>
        <w:b/>
        <w:bCs/>
        <w:sz w:val="32"/>
        <w:szCs w:val="32"/>
      </w:rPr>
    </w:pPr>
    <w:r w:rsidRPr="003B68BA">
      <w:rPr>
        <w:b/>
        <w:bCs/>
      </w:rPr>
      <w:t xml:space="preserve">Network &amp; Data Security Policy </w:t>
    </w:r>
    <w:r w:rsidR="004A4B08">
      <w:rPr>
        <w:rFonts w:ascii="Times New Roman" w:hAnsi="Times New Roman" w:cs="Times New Roman"/>
        <w:b/>
        <w:bCs/>
        <w:sz w:val="32"/>
        <w:szCs w:val="32"/>
      </w:rPr>
      <w:t xml:space="preserve">        </w:t>
    </w:r>
    <w:r w:rsidR="009D21F1">
      <w:rPr>
        <w:rFonts w:ascii="Times New Roman" w:hAnsi="Times New Roman" w:cs="Times New Roman"/>
        <w:b/>
        <w:bCs/>
        <w:sz w:val="32"/>
        <w:szCs w:val="32"/>
      </w:rPr>
      <w:t xml:space="preserve">           </w:t>
    </w:r>
  </w:p>
  <w:p w14:paraId="6DC3D5C9" w14:textId="447283FA" w:rsidR="009D21F1" w:rsidRDefault="00F34445" w:rsidP="009D21F1">
    <w:pPr>
      <w:pStyle w:val="Header"/>
      <w:jc w:val="center"/>
      <w:rPr>
        <w:rFonts w:ascii="Times New Roman" w:hAnsi="Times New Rom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r w:rsidR="009D21F1">
      <w:rPr>
        <w:rFonts w:ascii="Times New Roman" w:hAnsi="Times New Roman" w:cs="Times New Roman"/>
        <w:b/>
        <w:bCs/>
        <w:sz w:val="32"/>
        <w:szCs w:val="32"/>
      </w:rPr>
      <w:t>EIN 41-3348298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6126" w14:textId="77777777" w:rsidR="00B6145F" w:rsidRDefault="00B614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4D5"/>
    <w:multiLevelType w:val="multilevel"/>
    <w:tmpl w:val="D7D0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47302"/>
    <w:multiLevelType w:val="multilevel"/>
    <w:tmpl w:val="C93E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047F"/>
    <w:multiLevelType w:val="multilevel"/>
    <w:tmpl w:val="7A14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F44FB"/>
    <w:multiLevelType w:val="hybridMultilevel"/>
    <w:tmpl w:val="F59A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D1FF8"/>
    <w:multiLevelType w:val="multilevel"/>
    <w:tmpl w:val="484A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85557"/>
    <w:multiLevelType w:val="multilevel"/>
    <w:tmpl w:val="50B4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13D22"/>
    <w:multiLevelType w:val="multilevel"/>
    <w:tmpl w:val="085C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F6783"/>
    <w:multiLevelType w:val="multilevel"/>
    <w:tmpl w:val="BF44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E01AB"/>
    <w:multiLevelType w:val="multilevel"/>
    <w:tmpl w:val="4136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01739"/>
    <w:multiLevelType w:val="multilevel"/>
    <w:tmpl w:val="2C7A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91BBB"/>
    <w:multiLevelType w:val="multilevel"/>
    <w:tmpl w:val="08E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E5460"/>
    <w:multiLevelType w:val="multilevel"/>
    <w:tmpl w:val="480EA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03671"/>
    <w:multiLevelType w:val="multilevel"/>
    <w:tmpl w:val="82A42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BE54B0"/>
    <w:multiLevelType w:val="multilevel"/>
    <w:tmpl w:val="65EC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3934FF"/>
    <w:multiLevelType w:val="multilevel"/>
    <w:tmpl w:val="A32E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A74DC"/>
    <w:multiLevelType w:val="multilevel"/>
    <w:tmpl w:val="EE3C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63109"/>
    <w:multiLevelType w:val="multilevel"/>
    <w:tmpl w:val="AC9E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A1FD9"/>
    <w:multiLevelType w:val="multilevel"/>
    <w:tmpl w:val="16E4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A57D0"/>
    <w:multiLevelType w:val="multilevel"/>
    <w:tmpl w:val="2706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17801"/>
    <w:multiLevelType w:val="multilevel"/>
    <w:tmpl w:val="1F42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11774"/>
    <w:multiLevelType w:val="multilevel"/>
    <w:tmpl w:val="0222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4D77C8"/>
    <w:multiLevelType w:val="multilevel"/>
    <w:tmpl w:val="18A6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5048C"/>
    <w:multiLevelType w:val="multilevel"/>
    <w:tmpl w:val="29BC9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C678AC"/>
    <w:multiLevelType w:val="hybridMultilevel"/>
    <w:tmpl w:val="607847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10E11B6"/>
    <w:multiLevelType w:val="multilevel"/>
    <w:tmpl w:val="4A1A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D4864"/>
    <w:multiLevelType w:val="multilevel"/>
    <w:tmpl w:val="C012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745496"/>
    <w:multiLevelType w:val="multilevel"/>
    <w:tmpl w:val="940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206FB"/>
    <w:multiLevelType w:val="multilevel"/>
    <w:tmpl w:val="E342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727A04"/>
    <w:multiLevelType w:val="multilevel"/>
    <w:tmpl w:val="A02E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E038F"/>
    <w:multiLevelType w:val="multilevel"/>
    <w:tmpl w:val="539E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B175C5"/>
    <w:multiLevelType w:val="multilevel"/>
    <w:tmpl w:val="92B6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C734F2"/>
    <w:multiLevelType w:val="multilevel"/>
    <w:tmpl w:val="C486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1C453F"/>
    <w:multiLevelType w:val="multilevel"/>
    <w:tmpl w:val="7856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590812">
    <w:abstractNumId w:val="26"/>
  </w:num>
  <w:num w:numId="2" w16cid:durableId="1156190765">
    <w:abstractNumId w:val="11"/>
  </w:num>
  <w:num w:numId="3" w16cid:durableId="1337687604">
    <w:abstractNumId w:val="28"/>
  </w:num>
  <w:num w:numId="4" w16cid:durableId="1084109749">
    <w:abstractNumId w:val="23"/>
  </w:num>
  <w:num w:numId="5" w16cid:durableId="1298142442">
    <w:abstractNumId w:val="3"/>
  </w:num>
  <w:num w:numId="6" w16cid:durableId="920067280">
    <w:abstractNumId w:val="16"/>
  </w:num>
  <w:num w:numId="7" w16cid:durableId="1350447150">
    <w:abstractNumId w:val="5"/>
  </w:num>
  <w:num w:numId="8" w16cid:durableId="1495032052">
    <w:abstractNumId w:val="9"/>
  </w:num>
  <w:num w:numId="9" w16cid:durableId="87313123">
    <w:abstractNumId w:val="17"/>
  </w:num>
  <w:num w:numId="10" w16cid:durableId="572472224">
    <w:abstractNumId w:val="8"/>
  </w:num>
  <w:num w:numId="11" w16cid:durableId="409935649">
    <w:abstractNumId w:val="15"/>
  </w:num>
  <w:num w:numId="12" w16cid:durableId="750273247">
    <w:abstractNumId w:val="31"/>
  </w:num>
  <w:num w:numId="13" w16cid:durableId="1042438639">
    <w:abstractNumId w:val="13"/>
  </w:num>
  <w:num w:numId="14" w16cid:durableId="325595636">
    <w:abstractNumId w:val="32"/>
  </w:num>
  <w:num w:numId="15" w16cid:durableId="1333486532">
    <w:abstractNumId w:val="10"/>
  </w:num>
  <w:num w:numId="16" w16cid:durableId="1592086325">
    <w:abstractNumId w:val="12"/>
  </w:num>
  <w:num w:numId="17" w16cid:durableId="1234118933">
    <w:abstractNumId w:val="30"/>
  </w:num>
  <w:num w:numId="18" w16cid:durableId="583299927">
    <w:abstractNumId w:val="19"/>
  </w:num>
  <w:num w:numId="19" w16cid:durableId="2055302082">
    <w:abstractNumId w:val="14"/>
  </w:num>
  <w:num w:numId="20" w16cid:durableId="667368865">
    <w:abstractNumId w:val="18"/>
  </w:num>
  <w:num w:numId="21" w16cid:durableId="516969854">
    <w:abstractNumId w:val="1"/>
  </w:num>
  <w:num w:numId="22" w16cid:durableId="1428573107">
    <w:abstractNumId w:val="2"/>
  </w:num>
  <w:num w:numId="23" w16cid:durableId="2113815953">
    <w:abstractNumId w:val="20"/>
  </w:num>
  <w:num w:numId="24" w16cid:durableId="689526398">
    <w:abstractNumId w:val="0"/>
  </w:num>
  <w:num w:numId="25" w16cid:durableId="1125923328">
    <w:abstractNumId w:val="25"/>
  </w:num>
  <w:num w:numId="26" w16cid:durableId="1368603044">
    <w:abstractNumId w:val="24"/>
  </w:num>
  <w:num w:numId="27" w16cid:durableId="584267833">
    <w:abstractNumId w:val="6"/>
  </w:num>
  <w:num w:numId="28" w16cid:durableId="1652055318">
    <w:abstractNumId w:val="7"/>
  </w:num>
  <w:num w:numId="29" w16cid:durableId="1525171346">
    <w:abstractNumId w:val="27"/>
  </w:num>
  <w:num w:numId="30" w16cid:durableId="487284013">
    <w:abstractNumId w:val="21"/>
  </w:num>
  <w:num w:numId="31" w16cid:durableId="1095440996">
    <w:abstractNumId w:val="22"/>
  </w:num>
  <w:num w:numId="32" w16cid:durableId="517081804">
    <w:abstractNumId w:val="4"/>
  </w:num>
  <w:num w:numId="33" w16cid:durableId="3768996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44"/>
    <w:rsid w:val="00004088"/>
    <w:rsid w:val="000168C3"/>
    <w:rsid w:val="00026ACC"/>
    <w:rsid w:val="000461AF"/>
    <w:rsid w:val="000B686C"/>
    <w:rsid w:val="000C1A05"/>
    <w:rsid w:val="000C3DAF"/>
    <w:rsid w:val="000D5255"/>
    <w:rsid w:val="00174279"/>
    <w:rsid w:val="0027130F"/>
    <w:rsid w:val="00342CEC"/>
    <w:rsid w:val="0037405A"/>
    <w:rsid w:val="003B68BA"/>
    <w:rsid w:val="003E7787"/>
    <w:rsid w:val="00470FC0"/>
    <w:rsid w:val="0047365E"/>
    <w:rsid w:val="004A4B08"/>
    <w:rsid w:val="004E20E2"/>
    <w:rsid w:val="00521681"/>
    <w:rsid w:val="00561D9F"/>
    <w:rsid w:val="0057234B"/>
    <w:rsid w:val="005916B9"/>
    <w:rsid w:val="0059583D"/>
    <w:rsid w:val="005B63F0"/>
    <w:rsid w:val="005C4C54"/>
    <w:rsid w:val="005E4A09"/>
    <w:rsid w:val="00677492"/>
    <w:rsid w:val="008962EE"/>
    <w:rsid w:val="008B7CB7"/>
    <w:rsid w:val="008D2F0C"/>
    <w:rsid w:val="00907218"/>
    <w:rsid w:val="00932AFD"/>
    <w:rsid w:val="00960BC5"/>
    <w:rsid w:val="009D21F1"/>
    <w:rsid w:val="009F511F"/>
    <w:rsid w:val="00A02EA4"/>
    <w:rsid w:val="00A05BA0"/>
    <w:rsid w:val="00A5534C"/>
    <w:rsid w:val="00A564CD"/>
    <w:rsid w:val="00A864FF"/>
    <w:rsid w:val="00A95FBF"/>
    <w:rsid w:val="00AA50EF"/>
    <w:rsid w:val="00AA7064"/>
    <w:rsid w:val="00AA7720"/>
    <w:rsid w:val="00AC7661"/>
    <w:rsid w:val="00B04057"/>
    <w:rsid w:val="00B12748"/>
    <w:rsid w:val="00B6145F"/>
    <w:rsid w:val="00BD7F5C"/>
    <w:rsid w:val="00BE7DC7"/>
    <w:rsid w:val="00C87C44"/>
    <w:rsid w:val="00CC3AAF"/>
    <w:rsid w:val="00CC4449"/>
    <w:rsid w:val="00CC7475"/>
    <w:rsid w:val="00DA622F"/>
    <w:rsid w:val="00E548A9"/>
    <w:rsid w:val="00E617A6"/>
    <w:rsid w:val="00E934C8"/>
    <w:rsid w:val="00EA76F5"/>
    <w:rsid w:val="00F00286"/>
    <w:rsid w:val="00F34445"/>
    <w:rsid w:val="00F346E6"/>
    <w:rsid w:val="00F46DEE"/>
    <w:rsid w:val="00F46F44"/>
    <w:rsid w:val="00FD4598"/>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43B01"/>
  <w15:chartTrackingRefBased/>
  <w15:docId w15:val="{3EDA72E2-E708-48C4-8619-E7C2FE3E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7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7C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7C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7C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C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C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C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C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C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C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C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C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C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C44"/>
    <w:rPr>
      <w:rFonts w:eastAsiaTheme="majorEastAsia" w:cstheme="majorBidi"/>
      <w:color w:val="272727" w:themeColor="text1" w:themeTint="D8"/>
    </w:rPr>
  </w:style>
  <w:style w:type="paragraph" w:styleId="Title">
    <w:name w:val="Title"/>
    <w:basedOn w:val="Normal"/>
    <w:next w:val="Normal"/>
    <w:link w:val="TitleChar"/>
    <w:uiPriority w:val="10"/>
    <w:qFormat/>
    <w:rsid w:val="00C87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C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C44"/>
    <w:pPr>
      <w:spacing w:before="160"/>
      <w:jc w:val="center"/>
    </w:pPr>
    <w:rPr>
      <w:i/>
      <w:iCs/>
      <w:color w:val="404040" w:themeColor="text1" w:themeTint="BF"/>
    </w:rPr>
  </w:style>
  <w:style w:type="character" w:customStyle="1" w:styleId="QuoteChar">
    <w:name w:val="Quote Char"/>
    <w:basedOn w:val="DefaultParagraphFont"/>
    <w:link w:val="Quote"/>
    <w:uiPriority w:val="29"/>
    <w:rsid w:val="00C87C44"/>
    <w:rPr>
      <w:i/>
      <w:iCs/>
      <w:color w:val="404040" w:themeColor="text1" w:themeTint="BF"/>
    </w:rPr>
  </w:style>
  <w:style w:type="paragraph" w:styleId="ListParagraph">
    <w:name w:val="List Paragraph"/>
    <w:basedOn w:val="Normal"/>
    <w:uiPriority w:val="34"/>
    <w:qFormat/>
    <w:rsid w:val="00C87C44"/>
    <w:pPr>
      <w:ind w:left="720"/>
      <w:contextualSpacing/>
    </w:pPr>
  </w:style>
  <w:style w:type="character" w:styleId="IntenseEmphasis">
    <w:name w:val="Intense Emphasis"/>
    <w:basedOn w:val="DefaultParagraphFont"/>
    <w:uiPriority w:val="21"/>
    <w:qFormat/>
    <w:rsid w:val="00C87C44"/>
    <w:rPr>
      <w:i/>
      <w:iCs/>
      <w:color w:val="0F4761" w:themeColor="accent1" w:themeShade="BF"/>
    </w:rPr>
  </w:style>
  <w:style w:type="paragraph" w:styleId="IntenseQuote">
    <w:name w:val="Intense Quote"/>
    <w:basedOn w:val="Normal"/>
    <w:next w:val="Normal"/>
    <w:link w:val="IntenseQuoteChar"/>
    <w:uiPriority w:val="30"/>
    <w:qFormat/>
    <w:rsid w:val="00C87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C44"/>
    <w:rPr>
      <w:i/>
      <w:iCs/>
      <w:color w:val="0F4761" w:themeColor="accent1" w:themeShade="BF"/>
    </w:rPr>
  </w:style>
  <w:style w:type="character" w:styleId="IntenseReference">
    <w:name w:val="Intense Reference"/>
    <w:basedOn w:val="DefaultParagraphFont"/>
    <w:uiPriority w:val="32"/>
    <w:qFormat/>
    <w:rsid w:val="00C87C44"/>
    <w:rPr>
      <w:b/>
      <w:bCs/>
      <w:smallCaps/>
      <w:color w:val="0F4761" w:themeColor="accent1" w:themeShade="BF"/>
      <w:spacing w:val="5"/>
    </w:rPr>
  </w:style>
  <w:style w:type="paragraph" w:styleId="Header">
    <w:name w:val="header"/>
    <w:basedOn w:val="Normal"/>
    <w:link w:val="HeaderChar"/>
    <w:uiPriority w:val="99"/>
    <w:unhideWhenUsed/>
    <w:rsid w:val="00C87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C44"/>
  </w:style>
  <w:style w:type="paragraph" w:styleId="Footer">
    <w:name w:val="footer"/>
    <w:basedOn w:val="Normal"/>
    <w:link w:val="FooterChar"/>
    <w:uiPriority w:val="99"/>
    <w:unhideWhenUsed/>
    <w:rsid w:val="00C87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C44"/>
  </w:style>
  <w:style w:type="paragraph" w:styleId="NormalWeb">
    <w:name w:val="Normal (Web)"/>
    <w:basedOn w:val="Normal"/>
    <w:uiPriority w:val="99"/>
    <w:semiHidden/>
    <w:unhideWhenUsed/>
    <w:rsid w:val="00470FC0"/>
    <w:rPr>
      <w:rFonts w:ascii="Times New Roman" w:hAnsi="Times New Roman" w:cs="Times New Roman"/>
    </w:rPr>
  </w:style>
  <w:style w:type="character" w:styleId="Hyperlink">
    <w:name w:val="Hyperlink"/>
    <w:basedOn w:val="DefaultParagraphFont"/>
    <w:uiPriority w:val="99"/>
    <w:unhideWhenUsed/>
    <w:rsid w:val="00B6145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tamtameducationsociety.org/" TargetMode="External"/><Relationship Id="rId1" Type="http://schemas.openxmlformats.org/officeDocument/2006/relationships/hyperlink" Target="mailto:Tamtam.educationsociety@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1900</TotalTime>
  <Pages>3</Pages>
  <Words>428</Words>
  <Characters>2767</Characters>
  <Application>Microsoft Office Word</Application>
  <DocSecurity>0</DocSecurity>
  <Lines>70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Tamtam, Perlekar</dc:creator>
  <cp:keywords/>
  <dc:description/>
  <cp:lastModifiedBy>Tamtam, Perlekar</cp:lastModifiedBy>
  <cp:revision>7</cp:revision>
  <cp:lastPrinted>2026-05-21T14:06:00Z</cp:lastPrinted>
  <dcterms:created xsi:type="dcterms:W3CDTF">2026-04-27T18:25:00Z</dcterms:created>
  <dcterms:modified xsi:type="dcterms:W3CDTF">2026-05-21T18:26:00Z</dcterms:modified>
</cp:coreProperties>
</file>